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F23E" w14:textId="34DEBB69" w:rsidR="00742D49" w:rsidRDefault="00BC62F0">
      <w:pPr>
        <w:pStyle w:val="BodyText"/>
        <w:spacing w:before="82" w:line="319" w:lineRule="auto"/>
        <w:ind w:left="7214" w:right="133" w:firstLine="436"/>
        <w:jc w:val="right"/>
      </w:pPr>
      <w:r>
        <w:t>25</w:t>
      </w:r>
      <w:r w:rsidRPr="00BC62F0">
        <w:rPr>
          <w:vertAlign w:val="superscript"/>
        </w:rPr>
        <w:t>th</w:t>
      </w:r>
      <w:r>
        <w:t xml:space="preserve"> February 2020 For Immediate Release</w:t>
      </w:r>
    </w:p>
    <w:p w14:paraId="2BDB127C" w14:textId="77777777" w:rsidR="00742D49" w:rsidRDefault="00BC62F0">
      <w:pPr>
        <w:pStyle w:val="BodyText"/>
        <w:spacing w:before="11"/>
        <w:rPr>
          <w:sz w:val="25"/>
        </w:rPr>
      </w:pPr>
      <w:r>
        <w:rPr>
          <w:noProof/>
        </w:rPr>
        <w:drawing>
          <wp:anchor distT="0" distB="0" distL="0" distR="0" simplePos="0" relativeHeight="251657216" behindDoc="0" locked="0" layoutInCell="1" allowOverlap="1" wp14:anchorId="386D3CE0" wp14:editId="51C540CE">
            <wp:simplePos x="0" y="0"/>
            <wp:positionH relativeFrom="page">
              <wp:posOffset>3611635</wp:posOffset>
            </wp:positionH>
            <wp:positionV relativeFrom="paragraph">
              <wp:posOffset>214602</wp:posOffset>
            </wp:positionV>
            <wp:extent cx="563920" cy="91335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63920" cy="913352"/>
                    </a:xfrm>
                    <a:prstGeom prst="rect">
                      <a:avLst/>
                    </a:prstGeom>
                  </pic:spPr>
                </pic:pic>
              </a:graphicData>
            </a:graphic>
          </wp:anchor>
        </w:drawing>
      </w:r>
    </w:p>
    <w:p w14:paraId="0E60F059" w14:textId="77777777" w:rsidR="00742D49" w:rsidRDefault="00742D49">
      <w:pPr>
        <w:pStyle w:val="BodyText"/>
        <w:rPr>
          <w:sz w:val="20"/>
        </w:rPr>
      </w:pPr>
    </w:p>
    <w:p w14:paraId="37F13CE1" w14:textId="77777777" w:rsidR="00742D49" w:rsidRDefault="00742D49">
      <w:pPr>
        <w:pStyle w:val="BodyText"/>
        <w:spacing w:before="11"/>
      </w:pPr>
    </w:p>
    <w:p w14:paraId="3CB96692" w14:textId="77777777" w:rsidR="00742D49" w:rsidRDefault="00BC62F0">
      <w:pPr>
        <w:pStyle w:val="Title"/>
      </w:pPr>
      <w:r>
        <w:t>PRESS RELEASE</w:t>
      </w:r>
    </w:p>
    <w:p w14:paraId="2FA0B8EB" w14:textId="76FC6CAC" w:rsidR="00742D49" w:rsidRDefault="00BC62F0">
      <w:pPr>
        <w:pStyle w:val="BodyText"/>
        <w:spacing w:before="40"/>
        <w:ind w:left="804" w:right="804"/>
        <w:jc w:val="center"/>
      </w:pPr>
      <w:r>
        <w:t>ISLAMIC RELIEF MALAYSIA</w:t>
      </w:r>
    </w:p>
    <w:p w14:paraId="4CE20B9A" w14:textId="77777777" w:rsidR="007B1880" w:rsidRDefault="007B1880">
      <w:pPr>
        <w:pStyle w:val="BodyText"/>
        <w:spacing w:before="40"/>
        <w:ind w:left="804" w:right="804"/>
        <w:jc w:val="center"/>
      </w:pPr>
    </w:p>
    <w:p w14:paraId="524A876B" w14:textId="5AFD0532" w:rsidR="00BC62F0" w:rsidRDefault="007B1880" w:rsidP="007B1880">
      <w:pPr>
        <w:pStyle w:val="Heading1"/>
        <w:ind w:left="0" w:right="1489"/>
        <w:jc w:val="center"/>
      </w:pPr>
      <w:r>
        <w:t xml:space="preserve">                  </w:t>
      </w:r>
      <w:r w:rsidR="00BC62F0" w:rsidRPr="0070049C">
        <w:rPr>
          <w:i/>
          <w:iCs/>
        </w:rPr>
        <w:t xml:space="preserve">RAMADAN </w:t>
      </w:r>
      <w:r w:rsidRPr="0070049C">
        <w:rPr>
          <w:i/>
          <w:iCs/>
        </w:rPr>
        <w:t>BERSAMA-SAMA</w:t>
      </w:r>
      <w:r>
        <w:t xml:space="preserve"> </w:t>
      </w:r>
      <w:r w:rsidR="00BC62F0">
        <w:t>CAMPAIGN UNITES 32 COUNTRIES</w:t>
      </w:r>
    </w:p>
    <w:p w14:paraId="103A02EB" w14:textId="77777777" w:rsidR="00BC62F0" w:rsidRDefault="00BC62F0" w:rsidP="00BC62F0">
      <w:pPr>
        <w:pStyle w:val="BodyText"/>
        <w:rPr>
          <w:b/>
          <w:sz w:val="24"/>
        </w:rPr>
      </w:pPr>
    </w:p>
    <w:p w14:paraId="1C8EBA94" w14:textId="77777777" w:rsidR="00BC62F0" w:rsidRDefault="00BC62F0" w:rsidP="00BC62F0">
      <w:pPr>
        <w:pStyle w:val="BodyText"/>
        <w:rPr>
          <w:b/>
          <w:sz w:val="24"/>
        </w:rPr>
      </w:pPr>
    </w:p>
    <w:p w14:paraId="3833248C" w14:textId="5A58E5DE" w:rsidR="00BC62F0" w:rsidRDefault="5DDF8CC8" w:rsidP="00BC62F0">
      <w:pPr>
        <w:spacing w:line="360" w:lineRule="auto"/>
        <w:jc w:val="both"/>
      </w:pPr>
      <w:proofErr w:type="spellStart"/>
      <w:r w:rsidRPr="5DDF8CC8">
        <w:rPr>
          <w:b/>
          <w:bCs/>
        </w:rPr>
        <w:t>Bangi</w:t>
      </w:r>
      <w:proofErr w:type="spellEnd"/>
      <w:r w:rsidRPr="5DDF8CC8">
        <w:rPr>
          <w:b/>
          <w:bCs/>
        </w:rPr>
        <w:t xml:space="preserve"> – </w:t>
      </w:r>
      <w:r>
        <w:t xml:space="preserve">Islamic Relief Malaysia has launched the </w:t>
      </w:r>
      <w:r w:rsidRPr="5DDF8CC8">
        <w:rPr>
          <w:i/>
          <w:iCs/>
        </w:rPr>
        <w:t>Ramadan Bersama-</w:t>
      </w:r>
      <w:proofErr w:type="spellStart"/>
      <w:r w:rsidRPr="5DDF8CC8">
        <w:rPr>
          <w:i/>
          <w:iCs/>
        </w:rPr>
        <w:t>sama</w:t>
      </w:r>
      <w:proofErr w:type="spellEnd"/>
      <w:r>
        <w:t xml:space="preserve"> campaign, a seasonal food pack distribution </w:t>
      </w:r>
      <w:proofErr w:type="spellStart"/>
      <w:r>
        <w:t>programme</w:t>
      </w:r>
      <w:proofErr w:type="spellEnd"/>
      <w:r>
        <w:t>, uniting 32 countries, during the month of Ramadan which is expected to begin in two months.</w:t>
      </w:r>
    </w:p>
    <w:p w14:paraId="4FF1769A" w14:textId="77777777" w:rsidR="00A30A76" w:rsidRDefault="00A30A76" w:rsidP="00BC62F0">
      <w:pPr>
        <w:spacing w:line="360" w:lineRule="auto"/>
        <w:jc w:val="both"/>
      </w:pPr>
    </w:p>
    <w:p w14:paraId="5A225E23" w14:textId="2BE89A2E" w:rsidR="5DDF8CC8" w:rsidRDefault="5DDF8CC8" w:rsidP="5DDF8CC8">
      <w:pPr>
        <w:spacing w:line="360" w:lineRule="auto"/>
        <w:jc w:val="both"/>
      </w:pPr>
      <w:r>
        <w:t>Islamic Relief Malaysia Chief Executive Officer Zairulshahfuddin Zainal Abidin said he was very concerned with the food requirement for beneficiaries to start their fasting in the holy month of Ramadan.</w:t>
      </w:r>
    </w:p>
    <w:p w14:paraId="105DC6FE" w14:textId="77777777" w:rsidR="00A30A76" w:rsidRDefault="00A30A76" w:rsidP="00C81769">
      <w:pPr>
        <w:spacing w:line="360" w:lineRule="auto"/>
        <w:jc w:val="both"/>
      </w:pPr>
    </w:p>
    <w:p w14:paraId="511DE272" w14:textId="24522E1A" w:rsidR="00A30A76" w:rsidRDefault="5DDF8CC8" w:rsidP="00A30A76">
      <w:pPr>
        <w:spacing w:line="360" w:lineRule="auto"/>
        <w:jc w:val="both"/>
      </w:pPr>
      <w:r>
        <w:t xml:space="preserve"> “Islamic Relief is making efforts to help these beneficiaries across the globe through the Ramadan food pack distribution.</w:t>
      </w:r>
    </w:p>
    <w:p w14:paraId="435F4431" w14:textId="77777777" w:rsidR="00A30A76" w:rsidRDefault="00A30A76" w:rsidP="00A30A76">
      <w:pPr>
        <w:spacing w:line="360" w:lineRule="auto"/>
        <w:jc w:val="both"/>
      </w:pPr>
    </w:p>
    <w:p w14:paraId="78763787" w14:textId="1339C66D" w:rsidR="5DDF8CC8" w:rsidRDefault="5DDF8CC8" w:rsidP="5DDF8CC8">
      <w:pPr>
        <w:spacing w:line="360" w:lineRule="auto"/>
        <w:jc w:val="both"/>
      </w:pPr>
      <w:r>
        <w:t xml:space="preserve">“In line with the second agenda of ‘Sustainable Development Goals’ which is ‘Zero Hunger’, Islamic Relief hopes that instead of having to worry on how to feed their families during </w:t>
      </w:r>
      <w:proofErr w:type="spellStart"/>
      <w:r>
        <w:t>sahoor</w:t>
      </w:r>
      <w:proofErr w:type="spellEnd"/>
      <w:r>
        <w:t xml:space="preserve"> (pre-fast) and iftar (breaking fast), the beneficiaries could focus on their religious obligations,” </w:t>
      </w:r>
      <w:proofErr w:type="spellStart"/>
      <w:r>
        <w:t>Zairul</w:t>
      </w:r>
      <w:proofErr w:type="spellEnd"/>
      <w:r>
        <w:t xml:space="preserve"> said at the launching of the campaign. </w:t>
      </w:r>
    </w:p>
    <w:p w14:paraId="5A438B6D" w14:textId="4C51A5CC" w:rsidR="5DDF8CC8" w:rsidRDefault="5DDF8CC8" w:rsidP="5DDF8CC8">
      <w:pPr>
        <w:spacing w:line="360" w:lineRule="auto"/>
        <w:jc w:val="both"/>
      </w:pPr>
    </w:p>
    <w:p w14:paraId="6828A1BC" w14:textId="6C596BF2" w:rsidR="5DDF8CC8" w:rsidRDefault="5DDF8CC8" w:rsidP="5DDF8CC8">
      <w:pPr>
        <w:spacing w:line="360" w:lineRule="auto"/>
        <w:jc w:val="both"/>
      </w:pPr>
      <w:r>
        <w:t xml:space="preserve">The seasonal campaign </w:t>
      </w:r>
      <w:proofErr w:type="spellStart"/>
      <w:r>
        <w:t>programme</w:t>
      </w:r>
      <w:proofErr w:type="spellEnd"/>
      <w:r>
        <w:t xml:space="preserve"> has become one of the most awaited </w:t>
      </w:r>
      <w:proofErr w:type="spellStart"/>
      <w:r>
        <w:t>programmes</w:t>
      </w:r>
      <w:proofErr w:type="spellEnd"/>
      <w:r>
        <w:t xml:space="preserve"> by Malaysian citizens every year.</w:t>
      </w:r>
    </w:p>
    <w:p w14:paraId="00FCFD4D" w14:textId="0D7D184F" w:rsidR="5DDF8CC8" w:rsidRDefault="5DDF8CC8" w:rsidP="5DDF8CC8">
      <w:pPr>
        <w:spacing w:line="360" w:lineRule="auto"/>
        <w:jc w:val="both"/>
      </w:pPr>
    </w:p>
    <w:p w14:paraId="606B423D" w14:textId="00FD362A" w:rsidR="00BC62F0" w:rsidRPr="004D66CB" w:rsidRDefault="5DDF8CC8" w:rsidP="00BC62F0">
      <w:pPr>
        <w:spacing w:line="360" w:lineRule="auto"/>
        <w:jc w:val="both"/>
      </w:pPr>
      <w:r>
        <w:t xml:space="preserve"> “This year, Islamic Relief Malaysia targets RM2.5 million donations through the </w:t>
      </w:r>
      <w:r w:rsidRPr="5DDF8CC8">
        <w:rPr>
          <w:i/>
          <w:iCs/>
        </w:rPr>
        <w:t>Ramadan Bersama-</w:t>
      </w:r>
      <w:proofErr w:type="spellStart"/>
      <w:r w:rsidRPr="5DDF8CC8">
        <w:rPr>
          <w:i/>
          <w:iCs/>
        </w:rPr>
        <w:t>sama</w:t>
      </w:r>
      <w:proofErr w:type="spellEnd"/>
      <w:r>
        <w:t xml:space="preserve"> campaign to help 59,250 beneficiaries in 32 countries including Malaysia, Myanmar, Yemen, Syria, Palestine, Somalia, </w:t>
      </w:r>
      <w:proofErr w:type="spellStart"/>
      <w:r>
        <w:t>Kosova</w:t>
      </w:r>
      <w:proofErr w:type="spellEnd"/>
      <w:r>
        <w:t xml:space="preserve"> and others,” adds </w:t>
      </w:r>
      <w:proofErr w:type="spellStart"/>
      <w:r>
        <w:t>Zairul</w:t>
      </w:r>
      <w:proofErr w:type="spellEnd"/>
      <w:r>
        <w:t>.</w:t>
      </w:r>
    </w:p>
    <w:p w14:paraId="1DC70078" w14:textId="77777777" w:rsidR="00A30A76" w:rsidRDefault="00A30A76" w:rsidP="00BC62F0">
      <w:pPr>
        <w:spacing w:line="360" w:lineRule="auto"/>
        <w:jc w:val="both"/>
      </w:pPr>
    </w:p>
    <w:p w14:paraId="4D5503F2" w14:textId="77777777" w:rsidR="00D46B2C" w:rsidRDefault="00D46B2C" w:rsidP="00BC62F0">
      <w:pPr>
        <w:spacing w:line="360" w:lineRule="auto"/>
        <w:jc w:val="both"/>
      </w:pPr>
    </w:p>
    <w:p w14:paraId="7F4E15E2" w14:textId="77777777" w:rsidR="00D46B2C" w:rsidRDefault="00D46B2C" w:rsidP="00BC62F0">
      <w:pPr>
        <w:spacing w:line="360" w:lineRule="auto"/>
        <w:jc w:val="both"/>
      </w:pPr>
    </w:p>
    <w:p w14:paraId="5C1896D8" w14:textId="357DDE1A" w:rsidR="00BC62F0" w:rsidRPr="004D66CB" w:rsidRDefault="5DDF8CC8" w:rsidP="00BC62F0">
      <w:pPr>
        <w:spacing w:line="360" w:lineRule="auto"/>
        <w:jc w:val="both"/>
      </w:pPr>
      <w:r>
        <w:lastRenderedPageBreak/>
        <w:t xml:space="preserve">According to </w:t>
      </w:r>
      <w:proofErr w:type="spellStart"/>
      <w:r>
        <w:t>Zairul</w:t>
      </w:r>
      <w:proofErr w:type="spellEnd"/>
      <w:r>
        <w:t xml:space="preserve">, countries that will receive the food pack will need to fulfil certain criteria such as high population density with food deprivation and nutritional deficiency, economic instability with </w:t>
      </w:r>
      <w:r w:rsidR="00D46B2C">
        <w:t>hardcore poverty</w:t>
      </w:r>
      <w:r>
        <w:t xml:space="preserve"> and manmade humanitarian emergencies.</w:t>
      </w:r>
    </w:p>
    <w:p w14:paraId="52B85151" w14:textId="77777777" w:rsidR="00A30A76" w:rsidRDefault="00A30A76" w:rsidP="00BC62F0">
      <w:pPr>
        <w:spacing w:line="360" w:lineRule="auto"/>
        <w:jc w:val="both"/>
      </w:pPr>
    </w:p>
    <w:p w14:paraId="1731556E" w14:textId="25021E6A" w:rsidR="5DDF8CC8" w:rsidRDefault="5DDF8CC8" w:rsidP="5DDF8CC8">
      <w:pPr>
        <w:spacing w:line="360" w:lineRule="auto"/>
        <w:jc w:val="both"/>
      </w:pPr>
      <w:r>
        <w:t>In the Ramadan Bersama-</w:t>
      </w:r>
      <w:proofErr w:type="spellStart"/>
      <w:r>
        <w:t>sama</w:t>
      </w:r>
      <w:proofErr w:type="spellEnd"/>
      <w:r>
        <w:t xml:space="preserve"> campaign which begins on Feb 25 until May </w:t>
      </w:r>
      <w:proofErr w:type="gramStart"/>
      <w:r>
        <w:t>23</w:t>
      </w:r>
      <w:proofErr w:type="gramEnd"/>
      <w:r>
        <w:t xml:space="preserve"> 2020, Islamic Relief Malaysia provides donors with choices of packages according to selected countries that is RM180 and RM300.</w:t>
      </w:r>
    </w:p>
    <w:p w14:paraId="3A56433D" w14:textId="77777777" w:rsidR="00BC62F0" w:rsidRDefault="00BC62F0" w:rsidP="00BC62F0">
      <w:pPr>
        <w:spacing w:line="360" w:lineRule="auto"/>
        <w:jc w:val="both"/>
      </w:pPr>
    </w:p>
    <w:tbl>
      <w:tblPr>
        <w:tblStyle w:val="TableGrid"/>
        <w:tblW w:w="0" w:type="auto"/>
        <w:tblLook w:val="04A0" w:firstRow="1" w:lastRow="0" w:firstColumn="1" w:lastColumn="0" w:noHBand="0" w:noVBand="1"/>
      </w:tblPr>
      <w:tblGrid>
        <w:gridCol w:w="1435"/>
        <w:gridCol w:w="7581"/>
      </w:tblGrid>
      <w:tr w:rsidR="00BC62F0" w14:paraId="535B82F8" w14:textId="77777777" w:rsidTr="001B3952">
        <w:tc>
          <w:tcPr>
            <w:tcW w:w="1435" w:type="dxa"/>
          </w:tcPr>
          <w:p w14:paraId="1A5E3CF3" w14:textId="12F414FD" w:rsidR="00BC62F0" w:rsidRPr="00EF50F6" w:rsidRDefault="00BC62F0" w:rsidP="001B3952">
            <w:pPr>
              <w:spacing w:line="360" w:lineRule="auto"/>
              <w:jc w:val="center"/>
              <w:rPr>
                <w:b/>
                <w:bCs/>
              </w:rPr>
            </w:pPr>
            <w:r w:rsidRPr="00EF50F6">
              <w:rPr>
                <w:b/>
                <w:bCs/>
              </w:rPr>
              <w:t>P</w:t>
            </w:r>
            <w:r w:rsidR="00454383">
              <w:rPr>
                <w:b/>
                <w:bCs/>
              </w:rPr>
              <w:t>ackage</w:t>
            </w:r>
          </w:p>
        </w:tc>
        <w:tc>
          <w:tcPr>
            <w:tcW w:w="7581" w:type="dxa"/>
          </w:tcPr>
          <w:p w14:paraId="2C54FC30" w14:textId="633FAE9E" w:rsidR="00BC62F0" w:rsidRPr="00EF50F6" w:rsidRDefault="00454383" w:rsidP="001B3952">
            <w:pPr>
              <w:spacing w:line="360" w:lineRule="auto"/>
              <w:jc w:val="center"/>
              <w:rPr>
                <w:b/>
                <w:bCs/>
              </w:rPr>
            </w:pPr>
            <w:r>
              <w:rPr>
                <w:b/>
                <w:bCs/>
              </w:rPr>
              <w:t>Country</w:t>
            </w:r>
          </w:p>
        </w:tc>
      </w:tr>
      <w:tr w:rsidR="00BC62F0" w14:paraId="0AE2C131" w14:textId="77777777" w:rsidTr="001B3952">
        <w:tc>
          <w:tcPr>
            <w:tcW w:w="1435" w:type="dxa"/>
            <w:vAlign w:val="center"/>
          </w:tcPr>
          <w:p w14:paraId="78BC5382" w14:textId="77777777" w:rsidR="00BC62F0" w:rsidRDefault="00BC62F0" w:rsidP="001B3952">
            <w:pPr>
              <w:spacing w:line="360" w:lineRule="auto"/>
              <w:jc w:val="center"/>
            </w:pPr>
            <w:r>
              <w:t>RM180</w:t>
            </w:r>
          </w:p>
        </w:tc>
        <w:tc>
          <w:tcPr>
            <w:tcW w:w="7581" w:type="dxa"/>
          </w:tcPr>
          <w:p w14:paraId="6BDCA63F" w14:textId="5D87D549" w:rsidR="00BC62F0" w:rsidRDefault="00BC62F0" w:rsidP="001B3952">
            <w:pPr>
              <w:spacing w:line="360" w:lineRule="auto"/>
              <w:jc w:val="both"/>
            </w:pPr>
            <w:r>
              <w:t>Malaysia, Sri Lanka, Bangladesh, Niger, Mali, Chechnya, Bosnia, L</w:t>
            </w:r>
            <w:r w:rsidR="00454383">
              <w:t>ebanon</w:t>
            </w:r>
            <w:r>
              <w:t xml:space="preserve">, Albania, Tunisia, Myanmar, India, Chad, </w:t>
            </w:r>
            <w:r w:rsidR="00417AF8">
              <w:t>Philippines</w:t>
            </w:r>
            <w:r>
              <w:t xml:space="preserve">, </w:t>
            </w:r>
            <w:proofErr w:type="spellStart"/>
            <w:r w:rsidR="00454383">
              <w:t>Kosov</w:t>
            </w:r>
            <w:r w:rsidR="00417AF8">
              <w:t>a</w:t>
            </w:r>
            <w:proofErr w:type="spellEnd"/>
            <w:r>
              <w:t xml:space="preserve">, </w:t>
            </w:r>
            <w:r w:rsidR="00417AF8">
              <w:t xml:space="preserve">South </w:t>
            </w:r>
            <w:r>
              <w:t>Afri</w:t>
            </w:r>
            <w:r w:rsidR="00417AF8">
              <w:t>c</w:t>
            </w:r>
            <w:r>
              <w:t>a, Jordan, Nepal, Malawi, Pakistan, Kenya &amp; Sudan.</w:t>
            </w:r>
          </w:p>
        </w:tc>
      </w:tr>
      <w:tr w:rsidR="00BC62F0" w14:paraId="10791E9F" w14:textId="77777777" w:rsidTr="001B3952">
        <w:tc>
          <w:tcPr>
            <w:tcW w:w="1435" w:type="dxa"/>
            <w:vAlign w:val="center"/>
          </w:tcPr>
          <w:p w14:paraId="381A237B" w14:textId="77777777" w:rsidR="00BC62F0" w:rsidRDefault="00BC62F0" w:rsidP="001B3952">
            <w:pPr>
              <w:spacing w:line="360" w:lineRule="auto"/>
              <w:jc w:val="center"/>
            </w:pPr>
            <w:r>
              <w:t>RM300</w:t>
            </w:r>
          </w:p>
        </w:tc>
        <w:tc>
          <w:tcPr>
            <w:tcW w:w="7581" w:type="dxa"/>
          </w:tcPr>
          <w:p w14:paraId="5DD005BD" w14:textId="7740C540" w:rsidR="00BC62F0" w:rsidRDefault="00BC62F0" w:rsidP="001B3952">
            <w:pPr>
              <w:spacing w:line="360" w:lineRule="auto"/>
              <w:jc w:val="both"/>
            </w:pPr>
            <w:r>
              <w:t>Syria, Palestin</w:t>
            </w:r>
            <w:r w:rsidR="00454383">
              <w:t>e</w:t>
            </w:r>
            <w:r>
              <w:t xml:space="preserve">, Ethiopia, Indonesia, Afghanistan, Macedonia, </w:t>
            </w:r>
            <w:r w:rsidR="00417AF8">
              <w:t xml:space="preserve">South </w:t>
            </w:r>
            <w:r>
              <w:t>Sudan, Somalia, Turk</w:t>
            </w:r>
            <w:r w:rsidR="00454383">
              <w:t>ey</w:t>
            </w:r>
            <w:r>
              <w:t xml:space="preserve"> &amp; Y</w:t>
            </w:r>
            <w:r w:rsidR="00454383">
              <w:t>eme</w:t>
            </w:r>
            <w:r>
              <w:t>n.</w:t>
            </w:r>
          </w:p>
        </w:tc>
      </w:tr>
    </w:tbl>
    <w:p w14:paraId="11987003" w14:textId="77777777" w:rsidR="00BC62F0" w:rsidRDefault="00BC62F0" w:rsidP="00BC62F0">
      <w:pPr>
        <w:spacing w:line="360" w:lineRule="auto"/>
        <w:jc w:val="both"/>
      </w:pPr>
    </w:p>
    <w:p w14:paraId="71A96366" w14:textId="696FED73" w:rsidR="00A30A76" w:rsidRDefault="00454383" w:rsidP="00A30A76">
      <w:pPr>
        <w:spacing w:line="360" w:lineRule="auto"/>
        <w:jc w:val="both"/>
      </w:pPr>
      <w:r w:rsidRPr="0070049C">
        <w:rPr>
          <w:i/>
          <w:iCs/>
        </w:rPr>
        <w:t>Ramadan</w:t>
      </w:r>
      <w:r w:rsidR="0070049C" w:rsidRPr="0070049C">
        <w:rPr>
          <w:i/>
          <w:iCs/>
        </w:rPr>
        <w:t xml:space="preserve"> Bersama-</w:t>
      </w:r>
      <w:proofErr w:type="spellStart"/>
      <w:r w:rsidR="0070049C" w:rsidRPr="0070049C">
        <w:rPr>
          <w:i/>
          <w:iCs/>
        </w:rPr>
        <w:t>sama</w:t>
      </w:r>
      <w:proofErr w:type="spellEnd"/>
      <w:r w:rsidR="0070049C">
        <w:t xml:space="preserve"> </w:t>
      </w:r>
      <w:r>
        <w:t xml:space="preserve">food pack donations can be channeled </w:t>
      </w:r>
      <w:r w:rsidR="009274CB">
        <w:t>via</w:t>
      </w:r>
      <w:r>
        <w:t xml:space="preserve"> </w:t>
      </w:r>
      <w:hyperlink r:id="rId6" w:history="1">
        <w:r w:rsidRPr="00454383">
          <w:rPr>
            <w:rStyle w:val="Hyperlink"/>
          </w:rPr>
          <w:t>www.islamic-relief.org.my</w:t>
        </w:r>
      </w:hyperlink>
      <w:r>
        <w:rPr>
          <w:rStyle w:val="Hyperlink"/>
          <w:u w:val="none"/>
        </w:rPr>
        <w:t xml:space="preserve"> </w:t>
      </w:r>
      <w:r>
        <w:rPr>
          <w:rStyle w:val="Hyperlink"/>
          <w:color w:val="auto"/>
          <w:u w:val="none"/>
        </w:rPr>
        <w:t xml:space="preserve">or call </w:t>
      </w:r>
      <w:r w:rsidRPr="00454383">
        <w:t>03-</w:t>
      </w:r>
      <w:r w:rsidR="00417AF8">
        <w:t>8926</w:t>
      </w:r>
      <w:r w:rsidRPr="00454383">
        <w:t xml:space="preserve"> 3434</w:t>
      </w:r>
      <w:r>
        <w:t xml:space="preserve"> for more info.</w:t>
      </w:r>
    </w:p>
    <w:p w14:paraId="3504C2DE" w14:textId="77777777" w:rsidR="007237AC" w:rsidRPr="00A30A76" w:rsidRDefault="007237AC" w:rsidP="00A30A76">
      <w:pPr>
        <w:spacing w:line="360" w:lineRule="auto"/>
        <w:jc w:val="both"/>
      </w:pPr>
    </w:p>
    <w:p w14:paraId="4A5BC614" w14:textId="6614326A" w:rsidR="00E82FED" w:rsidRDefault="00E82FED" w:rsidP="00BC62F0">
      <w:pPr>
        <w:spacing w:before="240" w:line="360" w:lineRule="auto"/>
        <w:jc w:val="both"/>
        <w:rPr>
          <w:b/>
          <w:bCs/>
          <w:u w:val="single"/>
        </w:rPr>
      </w:pPr>
      <w:r w:rsidRPr="00E82FED">
        <w:rPr>
          <w:b/>
          <w:bCs/>
          <w:u w:val="single"/>
        </w:rPr>
        <w:t>Ramadan Food Pack</w:t>
      </w:r>
    </w:p>
    <w:p w14:paraId="2FDF090A" w14:textId="3D6978B8" w:rsidR="00073967" w:rsidRDefault="00073967" w:rsidP="00BC62F0">
      <w:pPr>
        <w:spacing w:before="240" w:line="360" w:lineRule="auto"/>
        <w:jc w:val="both"/>
        <w:rPr>
          <w:shd w:val="clear" w:color="auto" w:fill="FFFFFF"/>
        </w:rPr>
      </w:pPr>
      <w:r>
        <w:t xml:space="preserve">The Ramadan food pack distribution is a seasonal </w:t>
      </w:r>
      <w:proofErr w:type="spellStart"/>
      <w:r>
        <w:t>program</w:t>
      </w:r>
      <w:r w:rsidR="00A40EA2">
        <w:t>me</w:t>
      </w:r>
      <w:proofErr w:type="spellEnd"/>
      <w:r>
        <w:t xml:space="preserve"> managed by Islamic Relief Malaysia for the beneficiaries globally to </w:t>
      </w:r>
      <w:r w:rsidRPr="00073967">
        <w:rPr>
          <w:shd w:val="clear" w:color="auto" w:fill="FFFFFF"/>
        </w:rPr>
        <w:t>ensure enough </w:t>
      </w:r>
      <w:r>
        <w:rPr>
          <w:shd w:val="clear" w:color="auto" w:fill="FFFFFF"/>
        </w:rPr>
        <w:t xml:space="preserve">food </w:t>
      </w:r>
      <w:r w:rsidRPr="5DDF8CC8">
        <w:rPr>
          <w:rStyle w:val="Emphasis"/>
          <w:i w:val="0"/>
          <w:iCs w:val="0"/>
          <w:shd w:val="clear" w:color="auto" w:fill="FFFFFF"/>
        </w:rPr>
        <w:t>supply</w:t>
      </w:r>
      <w:r>
        <w:rPr>
          <w:shd w:val="clear" w:color="auto" w:fill="FFFFFF"/>
        </w:rPr>
        <w:t xml:space="preserve"> </w:t>
      </w:r>
      <w:r w:rsidR="009F2677">
        <w:rPr>
          <w:shd w:val="clear" w:color="auto" w:fill="FFFFFF"/>
        </w:rPr>
        <w:t xml:space="preserve">for them </w:t>
      </w:r>
      <w:r>
        <w:rPr>
          <w:shd w:val="clear" w:color="auto" w:fill="FFFFFF"/>
        </w:rPr>
        <w:t xml:space="preserve">during Ramadan. The food items include </w:t>
      </w:r>
      <w:r w:rsidR="00EF0FC1">
        <w:rPr>
          <w:shd w:val="clear" w:color="auto" w:fill="FFFFFF"/>
        </w:rPr>
        <w:t>rice, flour, corn, pasta, cereal, nuts, canned meat, cooking oil, sugar, tea bags and, dates in accordance with their staple food.</w:t>
      </w:r>
    </w:p>
    <w:p w14:paraId="4CC6341F" w14:textId="77A2DCD5" w:rsidR="00D152CA" w:rsidRPr="00073967" w:rsidRDefault="00D152CA" w:rsidP="00BC62F0">
      <w:pPr>
        <w:spacing w:before="240" w:line="360" w:lineRule="auto"/>
        <w:jc w:val="both"/>
      </w:pPr>
      <w:r>
        <w:rPr>
          <w:shd w:val="clear" w:color="auto" w:fill="FFFFFF"/>
        </w:rPr>
        <w:t>Islamic Relief Malaysia is target</w:t>
      </w:r>
      <w:r w:rsidR="00D81D4C">
        <w:rPr>
          <w:shd w:val="clear" w:color="auto" w:fill="FFFFFF"/>
        </w:rPr>
        <w:t>ing</w:t>
      </w:r>
      <w:r>
        <w:rPr>
          <w:shd w:val="clear" w:color="auto" w:fill="FFFFFF"/>
        </w:rPr>
        <w:t xml:space="preserve"> to distribute 6,022 Ramadan food packs in the country </w:t>
      </w:r>
      <w:r w:rsidR="00D46B2C">
        <w:rPr>
          <w:shd w:val="clear" w:color="auto" w:fill="FFFFFF"/>
        </w:rPr>
        <w:t>and 8,850</w:t>
      </w:r>
      <w:r>
        <w:rPr>
          <w:shd w:val="clear" w:color="auto" w:fill="FFFFFF"/>
        </w:rPr>
        <w:t xml:space="preserve"> food packs for international distribution in the other 31 countries.</w:t>
      </w:r>
    </w:p>
    <w:p w14:paraId="632808EA" w14:textId="77777777" w:rsidR="00BC62F0" w:rsidRPr="00D46B2C" w:rsidRDefault="00BC62F0" w:rsidP="00BC62F0">
      <w:pPr>
        <w:spacing w:line="360" w:lineRule="auto"/>
        <w:jc w:val="both"/>
        <w:rPr>
          <w:sz w:val="14"/>
          <w:szCs w:val="14"/>
        </w:rPr>
      </w:pPr>
    </w:p>
    <w:tbl>
      <w:tblPr>
        <w:tblStyle w:val="TableGrid"/>
        <w:tblW w:w="0" w:type="auto"/>
        <w:tblLook w:val="04A0" w:firstRow="1" w:lastRow="0" w:firstColumn="1" w:lastColumn="0" w:noHBand="0" w:noVBand="1"/>
      </w:tblPr>
      <w:tblGrid>
        <w:gridCol w:w="1278"/>
        <w:gridCol w:w="2520"/>
        <w:gridCol w:w="2700"/>
        <w:gridCol w:w="2744"/>
      </w:tblGrid>
      <w:tr w:rsidR="00BC62F0" w14:paraId="657CDD28" w14:textId="77777777" w:rsidTr="001B3952">
        <w:tc>
          <w:tcPr>
            <w:tcW w:w="1278" w:type="dxa"/>
            <w:vMerge w:val="restart"/>
            <w:vAlign w:val="center"/>
          </w:tcPr>
          <w:p w14:paraId="11EAF491" w14:textId="7C6309C8" w:rsidR="00BC62F0" w:rsidRPr="00EF50F6" w:rsidRDefault="005C15BB" w:rsidP="001B3952">
            <w:pPr>
              <w:spacing w:line="360" w:lineRule="auto"/>
              <w:jc w:val="center"/>
              <w:rPr>
                <w:b/>
                <w:bCs/>
              </w:rPr>
            </w:pPr>
            <w:r>
              <w:rPr>
                <w:b/>
                <w:bCs/>
              </w:rPr>
              <w:t>Year</w:t>
            </w:r>
          </w:p>
        </w:tc>
        <w:tc>
          <w:tcPr>
            <w:tcW w:w="2520" w:type="dxa"/>
            <w:vAlign w:val="center"/>
          </w:tcPr>
          <w:p w14:paraId="7DB5264E" w14:textId="6340DEA3" w:rsidR="00BC62F0" w:rsidRPr="00EF50F6" w:rsidRDefault="005C15BB" w:rsidP="001B3952">
            <w:pPr>
              <w:spacing w:line="360" w:lineRule="auto"/>
              <w:jc w:val="center"/>
              <w:rPr>
                <w:b/>
                <w:bCs/>
              </w:rPr>
            </w:pPr>
            <w:r>
              <w:rPr>
                <w:b/>
                <w:bCs/>
              </w:rPr>
              <w:t>Local Distribution</w:t>
            </w:r>
          </w:p>
        </w:tc>
        <w:tc>
          <w:tcPr>
            <w:tcW w:w="5444" w:type="dxa"/>
            <w:gridSpan w:val="2"/>
            <w:vAlign w:val="center"/>
          </w:tcPr>
          <w:p w14:paraId="298B710E" w14:textId="3748979B" w:rsidR="00BC62F0" w:rsidRPr="00EF50F6" w:rsidRDefault="005C15BB" w:rsidP="001B3952">
            <w:pPr>
              <w:spacing w:line="360" w:lineRule="auto"/>
              <w:jc w:val="center"/>
              <w:rPr>
                <w:b/>
                <w:bCs/>
              </w:rPr>
            </w:pPr>
            <w:r>
              <w:rPr>
                <w:b/>
                <w:bCs/>
              </w:rPr>
              <w:t>International Distribution</w:t>
            </w:r>
          </w:p>
        </w:tc>
      </w:tr>
      <w:tr w:rsidR="00BC62F0" w14:paraId="0835E9A3" w14:textId="77777777" w:rsidTr="001B3952">
        <w:tc>
          <w:tcPr>
            <w:tcW w:w="1278" w:type="dxa"/>
            <w:vMerge/>
            <w:vAlign w:val="center"/>
          </w:tcPr>
          <w:p w14:paraId="023D34C8" w14:textId="77777777" w:rsidR="00BC62F0" w:rsidRPr="00EF50F6" w:rsidRDefault="00BC62F0" w:rsidP="001B3952">
            <w:pPr>
              <w:spacing w:line="360" w:lineRule="auto"/>
              <w:jc w:val="center"/>
              <w:rPr>
                <w:b/>
                <w:bCs/>
              </w:rPr>
            </w:pPr>
          </w:p>
        </w:tc>
        <w:tc>
          <w:tcPr>
            <w:tcW w:w="2520" w:type="dxa"/>
            <w:vAlign w:val="center"/>
          </w:tcPr>
          <w:p w14:paraId="011E89B1" w14:textId="0C55EDA3" w:rsidR="00BC62F0" w:rsidRPr="00EF50F6" w:rsidRDefault="005C15BB" w:rsidP="001B3952">
            <w:pPr>
              <w:spacing w:line="360" w:lineRule="auto"/>
              <w:jc w:val="center"/>
              <w:rPr>
                <w:b/>
                <w:bCs/>
              </w:rPr>
            </w:pPr>
            <w:r>
              <w:rPr>
                <w:b/>
                <w:bCs/>
              </w:rPr>
              <w:t>Total Food Pack</w:t>
            </w:r>
          </w:p>
        </w:tc>
        <w:tc>
          <w:tcPr>
            <w:tcW w:w="2700" w:type="dxa"/>
            <w:vAlign w:val="center"/>
          </w:tcPr>
          <w:p w14:paraId="0B950527" w14:textId="218F2EF1" w:rsidR="00BC62F0" w:rsidRPr="00EF50F6" w:rsidRDefault="005C15BB" w:rsidP="001B3952">
            <w:pPr>
              <w:spacing w:line="360" w:lineRule="auto"/>
              <w:jc w:val="center"/>
              <w:rPr>
                <w:b/>
                <w:bCs/>
              </w:rPr>
            </w:pPr>
            <w:r>
              <w:rPr>
                <w:b/>
                <w:bCs/>
              </w:rPr>
              <w:t>Total Food Pack</w:t>
            </w:r>
            <w:r w:rsidRPr="00EF50F6">
              <w:rPr>
                <w:b/>
                <w:bCs/>
              </w:rPr>
              <w:t xml:space="preserve"> </w:t>
            </w:r>
            <w:r>
              <w:rPr>
                <w:b/>
                <w:bCs/>
              </w:rPr>
              <w:t xml:space="preserve">Through </w:t>
            </w:r>
            <w:r w:rsidR="00BC62F0" w:rsidRPr="00EF50F6">
              <w:rPr>
                <w:b/>
                <w:bCs/>
              </w:rPr>
              <w:t>Islamic Relief Malaysia</w:t>
            </w:r>
          </w:p>
        </w:tc>
        <w:tc>
          <w:tcPr>
            <w:tcW w:w="2744" w:type="dxa"/>
            <w:vAlign w:val="center"/>
          </w:tcPr>
          <w:p w14:paraId="6EF355F7" w14:textId="5A5B6429" w:rsidR="00BC62F0" w:rsidRPr="00EF50F6" w:rsidRDefault="005C15BB" w:rsidP="001B3952">
            <w:pPr>
              <w:spacing w:line="360" w:lineRule="auto"/>
              <w:jc w:val="center"/>
              <w:rPr>
                <w:b/>
                <w:bCs/>
              </w:rPr>
            </w:pPr>
            <w:r>
              <w:rPr>
                <w:b/>
                <w:bCs/>
              </w:rPr>
              <w:t>Total Food Pack</w:t>
            </w:r>
            <w:r w:rsidRPr="00EF50F6">
              <w:rPr>
                <w:b/>
                <w:bCs/>
              </w:rPr>
              <w:t xml:space="preserve"> </w:t>
            </w:r>
            <w:r>
              <w:rPr>
                <w:b/>
                <w:bCs/>
              </w:rPr>
              <w:t xml:space="preserve">Through </w:t>
            </w:r>
            <w:r w:rsidRPr="00EF50F6">
              <w:rPr>
                <w:b/>
                <w:bCs/>
              </w:rPr>
              <w:t>Islamic Relief</w:t>
            </w:r>
            <w:r w:rsidR="00657D07">
              <w:rPr>
                <w:b/>
                <w:bCs/>
              </w:rPr>
              <w:t xml:space="preserve"> (</w:t>
            </w:r>
            <w:r w:rsidR="007B1880">
              <w:rPr>
                <w:b/>
                <w:bCs/>
              </w:rPr>
              <w:t>Worldwide</w:t>
            </w:r>
            <w:r w:rsidR="00657D07">
              <w:rPr>
                <w:b/>
                <w:bCs/>
              </w:rPr>
              <w:t>)</w:t>
            </w:r>
          </w:p>
        </w:tc>
      </w:tr>
      <w:tr w:rsidR="00BC62F0" w14:paraId="1C2C5DDC" w14:textId="77777777" w:rsidTr="001B3952">
        <w:tc>
          <w:tcPr>
            <w:tcW w:w="1278" w:type="dxa"/>
            <w:vAlign w:val="center"/>
          </w:tcPr>
          <w:p w14:paraId="1750D67A" w14:textId="77777777" w:rsidR="00BC62F0" w:rsidRDefault="00BC62F0" w:rsidP="001B3952">
            <w:pPr>
              <w:spacing w:line="360" w:lineRule="auto"/>
              <w:jc w:val="center"/>
            </w:pPr>
            <w:r>
              <w:t>2016</w:t>
            </w:r>
          </w:p>
        </w:tc>
        <w:tc>
          <w:tcPr>
            <w:tcW w:w="2520" w:type="dxa"/>
            <w:vAlign w:val="center"/>
          </w:tcPr>
          <w:p w14:paraId="1340CC02" w14:textId="77777777" w:rsidR="00BC62F0" w:rsidRDefault="00BC62F0" w:rsidP="001B3952">
            <w:pPr>
              <w:spacing w:line="360" w:lineRule="auto"/>
              <w:jc w:val="center"/>
            </w:pPr>
            <w:r>
              <w:t>6,043</w:t>
            </w:r>
          </w:p>
        </w:tc>
        <w:tc>
          <w:tcPr>
            <w:tcW w:w="2700" w:type="dxa"/>
            <w:vAlign w:val="center"/>
          </w:tcPr>
          <w:p w14:paraId="37DF195B" w14:textId="77777777" w:rsidR="00BC62F0" w:rsidRDefault="00BC62F0" w:rsidP="001B3952">
            <w:pPr>
              <w:spacing w:line="360" w:lineRule="auto"/>
              <w:jc w:val="center"/>
            </w:pPr>
            <w:r>
              <w:t>5,270</w:t>
            </w:r>
          </w:p>
        </w:tc>
        <w:tc>
          <w:tcPr>
            <w:tcW w:w="2744" w:type="dxa"/>
            <w:vAlign w:val="center"/>
          </w:tcPr>
          <w:p w14:paraId="04DC8D7B" w14:textId="77777777" w:rsidR="00BC62F0" w:rsidRDefault="00BC62F0" w:rsidP="001B3952">
            <w:pPr>
              <w:spacing w:line="360" w:lineRule="auto"/>
              <w:jc w:val="center"/>
            </w:pPr>
            <w:r>
              <w:t>188,834</w:t>
            </w:r>
          </w:p>
        </w:tc>
      </w:tr>
      <w:tr w:rsidR="00BC62F0" w14:paraId="00E4487D" w14:textId="77777777" w:rsidTr="001B3952">
        <w:tc>
          <w:tcPr>
            <w:tcW w:w="1278" w:type="dxa"/>
            <w:vAlign w:val="center"/>
          </w:tcPr>
          <w:p w14:paraId="6D1980E9" w14:textId="77777777" w:rsidR="00BC62F0" w:rsidRDefault="00BC62F0" w:rsidP="001B3952">
            <w:pPr>
              <w:spacing w:line="360" w:lineRule="auto"/>
              <w:jc w:val="center"/>
            </w:pPr>
            <w:r>
              <w:t>2017</w:t>
            </w:r>
          </w:p>
        </w:tc>
        <w:tc>
          <w:tcPr>
            <w:tcW w:w="2520" w:type="dxa"/>
            <w:vAlign w:val="center"/>
          </w:tcPr>
          <w:p w14:paraId="06734922" w14:textId="77777777" w:rsidR="00BC62F0" w:rsidRDefault="00BC62F0" w:rsidP="001B3952">
            <w:pPr>
              <w:spacing w:line="360" w:lineRule="auto"/>
              <w:jc w:val="center"/>
            </w:pPr>
            <w:r>
              <w:t>5,631</w:t>
            </w:r>
          </w:p>
        </w:tc>
        <w:tc>
          <w:tcPr>
            <w:tcW w:w="2700" w:type="dxa"/>
            <w:vAlign w:val="center"/>
          </w:tcPr>
          <w:p w14:paraId="0FC952C7" w14:textId="77777777" w:rsidR="00BC62F0" w:rsidRDefault="00BC62F0" w:rsidP="001B3952">
            <w:pPr>
              <w:spacing w:line="360" w:lineRule="auto"/>
              <w:jc w:val="center"/>
            </w:pPr>
            <w:r>
              <w:t>2,905</w:t>
            </w:r>
          </w:p>
        </w:tc>
        <w:tc>
          <w:tcPr>
            <w:tcW w:w="2744" w:type="dxa"/>
            <w:vAlign w:val="center"/>
          </w:tcPr>
          <w:p w14:paraId="39796353" w14:textId="77777777" w:rsidR="00BC62F0" w:rsidRDefault="00BC62F0" w:rsidP="001B3952">
            <w:pPr>
              <w:spacing w:line="360" w:lineRule="auto"/>
              <w:jc w:val="center"/>
            </w:pPr>
            <w:r>
              <w:t>240,669</w:t>
            </w:r>
          </w:p>
        </w:tc>
      </w:tr>
      <w:tr w:rsidR="00BC62F0" w14:paraId="2B121412" w14:textId="77777777" w:rsidTr="001B3952">
        <w:tc>
          <w:tcPr>
            <w:tcW w:w="1278" w:type="dxa"/>
            <w:vAlign w:val="center"/>
          </w:tcPr>
          <w:p w14:paraId="50BD9503" w14:textId="77777777" w:rsidR="00BC62F0" w:rsidRDefault="00BC62F0" w:rsidP="001B3952">
            <w:pPr>
              <w:spacing w:line="360" w:lineRule="auto"/>
              <w:jc w:val="center"/>
            </w:pPr>
            <w:r>
              <w:t>2018</w:t>
            </w:r>
          </w:p>
        </w:tc>
        <w:tc>
          <w:tcPr>
            <w:tcW w:w="2520" w:type="dxa"/>
            <w:vAlign w:val="center"/>
          </w:tcPr>
          <w:p w14:paraId="140A7760" w14:textId="77777777" w:rsidR="00BC62F0" w:rsidRDefault="00BC62F0" w:rsidP="001B3952">
            <w:pPr>
              <w:spacing w:line="360" w:lineRule="auto"/>
              <w:jc w:val="center"/>
            </w:pPr>
            <w:r>
              <w:t>6,000</w:t>
            </w:r>
          </w:p>
        </w:tc>
        <w:tc>
          <w:tcPr>
            <w:tcW w:w="2700" w:type="dxa"/>
            <w:vAlign w:val="center"/>
          </w:tcPr>
          <w:p w14:paraId="7092504D" w14:textId="77777777" w:rsidR="00BC62F0" w:rsidRDefault="00BC62F0" w:rsidP="001B3952">
            <w:pPr>
              <w:spacing w:line="360" w:lineRule="auto"/>
              <w:jc w:val="center"/>
            </w:pPr>
            <w:r>
              <w:t>3,540</w:t>
            </w:r>
          </w:p>
        </w:tc>
        <w:tc>
          <w:tcPr>
            <w:tcW w:w="2744" w:type="dxa"/>
            <w:vAlign w:val="center"/>
          </w:tcPr>
          <w:p w14:paraId="381F7D2E" w14:textId="77777777" w:rsidR="00BC62F0" w:rsidRDefault="00BC62F0" w:rsidP="001B3952">
            <w:pPr>
              <w:spacing w:line="360" w:lineRule="auto"/>
              <w:jc w:val="center"/>
            </w:pPr>
            <w:r>
              <w:t>299,163</w:t>
            </w:r>
          </w:p>
        </w:tc>
      </w:tr>
      <w:tr w:rsidR="00BC62F0" w14:paraId="277694C2" w14:textId="77777777" w:rsidTr="001B3952">
        <w:tc>
          <w:tcPr>
            <w:tcW w:w="1278" w:type="dxa"/>
            <w:vAlign w:val="center"/>
          </w:tcPr>
          <w:p w14:paraId="6F98BF84" w14:textId="77777777" w:rsidR="00BC62F0" w:rsidRDefault="00BC62F0" w:rsidP="001B3952">
            <w:pPr>
              <w:spacing w:line="360" w:lineRule="auto"/>
              <w:jc w:val="center"/>
            </w:pPr>
            <w:r>
              <w:t>2019</w:t>
            </w:r>
          </w:p>
        </w:tc>
        <w:tc>
          <w:tcPr>
            <w:tcW w:w="2520" w:type="dxa"/>
            <w:vAlign w:val="center"/>
          </w:tcPr>
          <w:p w14:paraId="51F82802" w14:textId="77777777" w:rsidR="00BC62F0" w:rsidRDefault="00BC62F0" w:rsidP="001B3952">
            <w:pPr>
              <w:spacing w:line="360" w:lineRule="auto"/>
              <w:jc w:val="center"/>
            </w:pPr>
            <w:r>
              <w:t>7,387</w:t>
            </w:r>
          </w:p>
        </w:tc>
        <w:tc>
          <w:tcPr>
            <w:tcW w:w="2700" w:type="dxa"/>
            <w:vAlign w:val="center"/>
          </w:tcPr>
          <w:p w14:paraId="3823B4B6" w14:textId="77777777" w:rsidR="00BC62F0" w:rsidRDefault="00BC62F0" w:rsidP="001B3952">
            <w:pPr>
              <w:spacing w:line="360" w:lineRule="auto"/>
              <w:jc w:val="center"/>
            </w:pPr>
            <w:r>
              <w:t>8,789</w:t>
            </w:r>
          </w:p>
        </w:tc>
        <w:tc>
          <w:tcPr>
            <w:tcW w:w="2744" w:type="dxa"/>
            <w:vAlign w:val="center"/>
          </w:tcPr>
          <w:p w14:paraId="4CD877BE" w14:textId="77777777" w:rsidR="00BC62F0" w:rsidRDefault="00BC62F0" w:rsidP="001B3952">
            <w:pPr>
              <w:spacing w:line="360" w:lineRule="auto"/>
              <w:jc w:val="center"/>
            </w:pPr>
            <w:r>
              <w:t>311,436</w:t>
            </w:r>
          </w:p>
        </w:tc>
      </w:tr>
      <w:tr w:rsidR="00BC62F0" w14:paraId="0441A200" w14:textId="77777777" w:rsidTr="001B3952">
        <w:tc>
          <w:tcPr>
            <w:tcW w:w="1278" w:type="dxa"/>
            <w:vAlign w:val="center"/>
          </w:tcPr>
          <w:p w14:paraId="0B359D10" w14:textId="77777777" w:rsidR="00BC62F0" w:rsidRDefault="00BC62F0" w:rsidP="001B3952">
            <w:pPr>
              <w:spacing w:line="360" w:lineRule="auto"/>
              <w:jc w:val="center"/>
            </w:pPr>
            <w:r>
              <w:t>2020</w:t>
            </w:r>
          </w:p>
        </w:tc>
        <w:tc>
          <w:tcPr>
            <w:tcW w:w="2520" w:type="dxa"/>
            <w:vAlign w:val="center"/>
          </w:tcPr>
          <w:p w14:paraId="22D72656" w14:textId="77777777" w:rsidR="00BC62F0" w:rsidRDefault="00BC62F0" w:rsidP="001B3952">
            <w:pPr>
              <w:spacing w:line="360" w:lineRule="auto"/>
              <w:jc w:val="center"/>
            </w:pPr>
            <w:r>
              <w:t>6,022</w:t>
            </w:r>
          </w:p>
        </w:tc>
        <w:tc>
          <w:tcPr>
            <w:tcW w:w="2700" w:type="dxa"/>
            <w:vAlign w:val="center"/>
          </w:tcPr>
          <w:p w14:paraId="32E67B92" w14:textId="77777777" w:rsidR="00BC62F0" w:rsidRDefault="00BC62F0" w:rsidP="001B3952">
            <w:pPr>
              <w:spacing w:line="360" w:lineRule="auto"/>
              <w:jc w:val="center"/>
            </w:pPr>
            <w:r>
              <w:t>8,850</w:t>
            </w:r>
          </w:p>
        </w:tc>
        <w:tc>
          <w:tcPr>
            <w:tcW w:w="2744" w:type="dxa"/>
            <w:vAlign w:val="center"/>
          </w:tcPr>
          <w:p w14:paraId="4F1F7112" w14:textId="77777777" w:rsidR="00BC62F0" w:rsidRDefault="00BC62F0" w:rsidP="001B3952">
            <w:pPr>
              <w:spacing w:line="360" w:lineRule="auto"/>
              <w:jc w:val="center"/>
            </w:pPr>
            <w:r>
              <w:t>235,000</w:t>
            </w:r>
          </w:p>
        </w:tc>
      </w:tr>
    </w:tbl>
    <w:p w14:paraId="4C1E85A1" w14:textId="5DD95959" w:rsidR="00A30A76" w:rsidRPr="00D46B2C" w:rsidRDefault="00B13C8B" w:rsidP="00D46B2C">
      <w:pPr>
        <w:spacing w:line="360" w:lineRule="auto"/>
        <w:jc w:val="center"/>
        <w:rPr>
          <w:i/>
          <w:iCs/>
          <w:sz w:val="18"/>
          <w:szCs w:val="18"/>
        </w:rPr>
      </w:pPr>
      <w:r w:rsidRPr="00F0500C">
        <w:rPr>
          <w:i/>
          <w:iCs/>
          <w:sz w:val="18"/>
          <w:szCs w:val="18"/>
        </w:rPr>
        <w:t xml:space="preserve">Islamic Relief Malaysia </w:t>
      </w:r>
      <w:r>
        <w:rPr>
          <w:i/>
          <w:iCs/>
          <w:sz w:val="18"/>
          <w:szCs w:val="18"/>
        </w:rPr>
        <w:t>Ramadan Food Pack Distribution</w:t>
      </w:r>
      <w:r w:rsidR="00BC62F0" w:rsidRPr="00F0500C">
        <w:rPr>
          <w:i/>
          <w:iCs/>
          <w:sz w:val="18"/>
          <w:szCs w:val="18"/>
        </w:rPr>
        <w:t xml:space="preserve"> (2016-2020)</w:t>
      </w:r>
    </w:p>
    <w:p w14:paraId="2D581EE4" w14:textId="0A572476" w:rsidR="0053291A" w:rsidRDefault="00BC62F0" w:rsidP="0053291A">
      <w:pPr>
        <w:spacing w:before="94" w:line="360" w:lineRule="auto"/>
        <w:ind w:left="140"/>
        <w:jc w:val="both"/>
        <w:rPr>
          <w:b/>
          <w:u w:val="thick"/>
        </w:rPr>
      </w:pPr>
      <w:r>
        <w:rPr>
          <w:b/>
          <w:u w:val="thick"/>
        </w:rPr>
        <w:lastRenderedPageBreak/>
        <w:t>About Islamic Relief</w:t>
      </w:r>
    </w:p>
    <w:p w14:paraId="40989B98" w14:textId="678C0D0A" w:rsidR="00BC62F0" w:rsidRPr="00B849D9" w:rsidRDefault="00BC62F0" w:rsidP="00B849D9">
      <w:pPr>
        <w:spacing w:before="94" w:line="360" w:lineRule="auto"/>
        <w:ind w:left="140"/>
        <w:jc w:val="both"/>
        <w:rPr>
          <w:b/>
        </w:rPr>
      </w:pPr>
      <w:r>
        <w:t>Islamic Relief is an independent international humanitarian aid and development organization. Islamic Relief is headquartered in the United Kingdom and was founded in 1984. Islamic Relief serves in more than 45 countries, assisting more than 120 million people. The scope of Islamic Relief assistance covers emergency assistance, integrated sustainable development, disaster risk reduction and advocacy.</w:t>
      </w:r>
    </w:p>
    <w:p w14:paraId="5E39D7F8" w14:textId="77777777" w:rsidR="007728C2" w:rsidRDefault="007728C2" w:rsidP="0053291A">
      <w:pPr>
        <w:spacing w:before="80" w:line="360" w:lineRule="auto"/>
        <w:ind w:left="140"/>
        <w:rPr>
          <w:b/>
          <w:u w:val="thick"/>
        </w:rPr>
      </w:pPr>
    </w:p>
    <w:p w14:paraId="69291CE7" w14:textId="5F2D0C33" w:rsidR="0053291A" w:rsidRDefault="00BC62F0" w:rsidP="0053291A">
      <w:pPr>
        <w:spacing w:before="80" w:line="360" w:lineRule="auto"/>
        <w:ind w:left="140"/>
        <w:rPr>
          <w:b/>
          <w:u w:val="thick"/>
        </w:rPr>
      </w:pPr>
      <w:r>
        <w:rPr>
          <w:b/>
          <w:u w:val="thick"/>
        </w:rPr>
        <w:t>About Islamic Relief Malaysia</w:t>
      </w:r>
    </w:p>
    <w:p w14:paraId="38AF6626" w14:textId="774690AC" w:rsidR="00742D49" w:rsidRPr="0053291A" w:rsidRDefault="00BC62F0" w:rsidP="0053291A">
      <w:pPr>
        <w:spacing w:before="80" w:line="360" w:lineRule="auto"/>
        <w:ind w:left="140"/>
        <w:rPr>
          <w:b/>
        </w:rPr>
      </w:pPr>
      <w:proofErr w:type="spellStart"/>
      <w:r>
        <w:t>YABhg</w:t>
      </w:r>
      <w:proofErr w:type="spellEnd"/>
      <w:r>
        <w:t>. Tun Dr. Mahathir Mohamad officiated the establishment of Islamic Relief Malaysia in 2005,</w:t>
      </w:r>
      <w:r>
        <w:rPr>
          <w:spacing w:val="-5"/>
        </w:rPr>
        <w:t xml:space="preserve"> </w:t>
      </w:r>
      <w:r>
        <w:t>which</w:t>
      </w:r>
      <w:r>
        <w:rPr>
          <w:spacing w:val="-9"/>
        </w:rPr>
        <w:t xml:space="preserve"> </w:t>
      </w:r>
      <w:r>
        <w:t>aspires</w:t>
      </w:r>
      <w:r>
        <w:rPr>
          <w:spacing w:val="-11"/>
        </w:rPr>
        <w:t xml:space="preserve"> </w:t>
      </w:r>
      <w:r>
        <w:t>to</w:t>
      </w:r>
      <w:r>
        <w:rPr>
          <w:spacing w:val="-8"/>
        </w:rPr>
        <w:t xml:space="preserve"> </w:t>
      </w:r>
      <w:r>
        <w:t>continue</w:t>
      </w:r>
      <w:r>
        <w:rPr>
          <w:spacing w:val="-9"/>
        </w:rPr>
        <w:t xml:space="preserve"> </w:t>
      </w:r>
      <w:r>
        <w:t>Islamic</w:t>
      </w:r>
      <w:r>
        <w:rPr>
          <w:spacing w:val="-9"/>
        </w:rPr>
        <w:t xml:space="preserve"> </w:t>
      </w:r>
      <w:r>
        <w:t>Relief</w:t>
      </w:r>
      <w:r>
        <w:rPr>
          <w:spacing w:val="-5"/>
        </w:rPr>
        <w:t xml:space="preserve"> </w:t>
      </w:r>
      <w:r>
        <w:t>humanitarian</w:t>
      </w:r>
      <w:r>
        <w:rPr>
          <w:spacing w:val="-8"/>
        </w:rPr>
        <w:t xml:space="preserve"> </w:t>
      </w:r>
      <w:r>
        <w:t>assistance</w:t>
      </w:r>
      <w:r>
        <w:rPr>
          <w:spacing w:val="-9"/>
        </w:rPr>
        <w:t xml:space="preserve"> </w:t>
      </w:r>
      <w:r>
        <w:t>in</w:t>
      </w:r>
      <w:r>
        <w:rPr>
          <w:spacing w:val="-9"/>
        </w:rPr>
        <w:t xml:space="preserve"> </w:t>
      </w:r>
      <w:r>
        <w:t>the</w:t>
      </w:r>
      <w:r>
        <w:rPr>
          <w:spacing w:val="-7"/>
        </w:rPr>
        <w:t xml:space="preserve"> </w:t>
      </w:r>
      <w:r>
        <w:t>Asia-Pacific</w:t>
      </w:r>
      <w:r>
        <w:rPr>
          <w:spacing w:val="-7"/>
        </w:rPr>
        <w:t xml:space="preserve"> </w:t>
      </w:r>
      <w:r>
        <w:t>region. Currently, Islamic Relief Malaysia serves as a fundraising and project implementor for international &amp; local</w:t>
      </w:r>
      <w:r>
        <w:rPr>
          <w:spacing w:val="-2"/>
        </w:rPr>
        <w:t xml:space="preserve"> </w:t>
      </w:r>
      <w:r>
        <w:t>projects.</w:t>
      </w:r>
    </w:p>
    <w:p w14:paraId="3BEE875D" w14:textId="77777777" w:rsidR="00742D49" w:rsidRDefault="00BC62F0" w:rsidP="0053291A">
      <w:pPr>
        <w:pStyle w:val="BodyText"/>
        <w:spacing w:before="200" w:line="360" w:lineRule="auto"/>
        <w:ind w:left="140" w:right="134"/>
        <w:jc w:val="both"/>
      </w:pPr>
      <w:r>
        <w:t>For more information on Islamic Relief Malaysia humanitarian programs, please visit our official website or contact 03-8926 3434.</w:t>
      </w:r>
    </w:p>
    <w:p w14:paraId="48CBC02B" w14:textId="77777777" w:rsidR="00742D49" w:rsidRDefault="00742D49">
      <w:pPr>
        <w:pStyle w:val="BodyText"/>
        <w:spacing w:before="2"/>
        <w:rPr>
          <w:sz w:val="33"/>
        </w:rPr>
      </w:pPr>
    </w:p>
    <w:p w14:paraId="4B98131A" w14:textId="77777777" w:rsidR="00742D49" w:rsidRDefault="00BC62F0">
      <w:pPr>
        <w:pStyle w:val="BodyText"/>
        <w:spacing w:line="360" w:lineRule="auto"/>
        <w:ind w:left="140" w:right="138"/>
        <w:jc w:val="both"/>
      </w:pPr>
      <w:r>
        <w:t>Your</w:t>
      </w:r>
      <w:r>
        <w:rPr>
          <w:spacing w:val="-3"/>
        </w:rPr>
        <w:t xml:space="preserve"> </w:t>
      </w:r>
      <w:r>
        <w:t>donation</w:t>
      </w:r>
      <w:r>
        <w:rPr>
          <w:spacing w:val="-6"/>
        </w:rPr>
        <w:t xml:space="preserve"> </w:t>
      </w:r>
      <w:r>
        <w:t>can</w:t>
      </w:r>
      <w:r>
        <w:rPr>
          <w:spacing w:val="-3"/>
        </w:rPr>
        <w:t xml:space="preserve"> </w:t>
      </w:r>
      <w:r>
        <w:t>be</w:t>
      </w:r>
      <w:r>
        <w:rPr>
          <w:spacing w:val="-6"/>
        </w:rPr>
        <w:t xml:space="preserve"> </w:t>
      </w:r>
      <w:r>
        <w:t>channeled</w:t>
      </w:r>
      <w:r>
        <w:rPr>
          <w:spacing w:val="-3"/>
        </w:rPr>
        <w:t xml:space="preserve"> </w:t>
      </w:r>
      <w:r>
        <w:t>to</w:t>
      </w:r>
      <w:r>
        <w:rPr>
          <w:spacing w:val="-5"/>
        </w:rPr>
        <w:t xml:space="preserve"> </w:t>
      </w:r>
      <w:r>
        <w:t>the</w:t>
      </w:r>
      <w:r>
        <w:rPr>
          <w:spacing w:val="-6"/>
        </w:rPr>
        <w:t xml:space="preserve"> </w:t>
      </w:r>
      <w:r>
        <w:t>following</w:t>
      </w:r>
      <w:r>
        <w:rPr>
          <w:spacing w:val="-3"/>
        </w:rPr>
        <w:t xml:space="preserve"> </w:t>
      </w:r>
      <w:r>
        <w:t>bank</w:t>
      </w:r>
      <w:r>
        <w:rPr>
          <w:spacing w:val="-3"/>
        </w:rPr>
        <w:t xml:space="preserve"> </w:t>
      </w:r>
      <w:r>
        <w:t>accounts</w:t>
      </w:r>
      <w:r>
        <w:rPr>
          <w:spacing w:val="-3"/>
        </w:rPr>
        <w:t xml:space="preserve"> </w:t>
      </w:r>
      <w:r>
        <w:t>under</w:t>
      </w:r>
      <w:r>
        <w:rPr>
          <w:spacing w:val="-4"/>
        </w:rPr>
        <w:t xml:space="preserve"> </w:t>
      </w:r>
      <w:r>
        <w:t>the</w:t>
      </w:r>
      <w:r>
        <w:rPr>
          <w:spacing w:val="-6"/>
        </w:rPr>
        <w:t xml:space="preserve"> </w:t>
      </w:r>
      <w:r>
        <w:t>name</w:t>
      </w:r>
      <w:r>
        <w:rPr>
          <w:spacing w:val="-5"/>
        </w:rPr>
        <w:t xml:space="preserve"> </w:t>
      </w:r>
      <w:r>
        <w:t>of</w:t>
      </w:r>
      <w:r>
        <w:rPr>
          <w:spacing w:val="-5"/>
        </w:rPr>
        <w:t xml:space="preserve"> </w:t>
      </w:r>
      <w:r>
        <w:t>Islamic</w:t>
      </w:r>
      <w:r>
        <w:rPr>
          <w:spacing w:val="-3"/>
        </w:rPr>
        <w:t xml:space="preserve"> </w:t>
      </w:r>
      <w:r>
        <w:t>Relief Malaysia:</w:t>
      </w:r>
    </w:p>
    <w:p w14:paraId="2421B25A" w14:textId="77777777" w:rsidR="00742D49" w:rsidRDefault="00742D49">
      <w:pPr>
        <w:pStyle w:val="BodyText"/>
        <w:spacing w:before="11"/>
        <w:rPr>
          <w:sz w:val="32"/>
        </w:rPr>
      </w:pPr>
    </w:p>
    <w:p w14:paraId="3BC3DB5F" w14:textId="77777777" w:rsidR="00742D49" w:rsidRDefault="00BC62F0">
      <w:pPr>
        <w:pStyle w:val="Heading1"/>
        <w:spacing w:before="0"/>
      </w:pPr>
      <w:r>
        <w:t>MAYBANK ISLAMIC | 5621 4270 8704</w:t>
      </w:r>
    </w:p>
    <w:p w14:paraId="63C39996" w14:textId="77777777" w:rsidR="00742D49" w:rsidRDefault="00BC62F0">
      <w:pPr>
        <w:spacing w:before="126"/>
        <w:ind w:left="140"/>
        <w:rPr>
          <w:b/>
        </w:rPr>
      </w:pPr>
      <w:r>
        <w:rPr>
          <w:b/>
        </w:rPr>
        <w:t>MBSB BANK | 1005 0251 0000 0166</w:t>
      </w:r>
    </w:p>
    <w:p w14:paraId="61E7F3AB" w14:textId="77777777" w:rsidR="00742D49" w:rsidRDefault="00BC62F0">
      <w:pPr>
        <w:spacing w:before="126"/>
        <w:ind w:left="140"/>
        <w:rPr>
          <w:b/>
        </w:rPr>
      </w:pPr>
      <w:r>
        <w:rPr>
          <w:b/>
        </w:rPr>
        <w:t>CIMB ISLAMIC | 860 2073818</w:t>
      </w:r>
    </w:p>
    <w:p w14:paraId="1A7BE1B5" w14:textId="77777777" w:rsidR="00742D49" w:rsidRDefault="00BC62F0">
      <w:pPr>
        <w:spacing w:before="127"/>
        <w:ind w:left="140"/>
        <w:rPr>
          <w:b/>
        </w:rPr>
      </w:pPr>
      <w:r>
        <w:rPr>
          <w:b/>
        </w:rPr>
        <w:t>BANK ISLAM | 12 029 01 006564 3</w:t>
      </w:r>
    </w:p>
    <w:p w14:paraId="1D8E9687" w14:textId="77777777" w:rsidR="00742D49" w:rsidRDefault="00BC62F0">
      <w:pPr>
        <w:spacing w:before="126"/>
        <w:ind w:left="140"/>
        <w:rPr>
          <w:b/>
        </w:rPr>
      </w:pPr>
      <w:r>
        <w:rPr>
          <w:b/>
        </w:rPr>
        <w:t>AFFIN ISLAMIC | 10 671 000278 4</w:t>
      </w:r>
    </w:p>
    <w:p w14:paraId="02316E3F" w14:textId="77777777" w:rsidR="00742D49" w:rsidRDefault="00BC62F0">
      <w:pPr>
        <w:spacing w:before="126"/>
        <w:ind w:left="140"/>
        <w:rPr>
          <w:b/>
        </w:rPr>
      </w:pPr>
      <w:r>
        <w:rPr>
          <w:b/>
        </w:rPr>
        <w:t>BANK RAKYAT | 11080 10000 35</w:t>
      </w:r>
    </w:p>
    <w:p w14:paraId="3D5F1904" w14:textId="77777777" w:rsidR="00742D49" w:rsidRDefault="00BC62F0">
      <w:pPr>
        <w:pStyle w:val="BodyText"/>
        <w:spacing w:before="129"/>
        <w:ind w:left="140"/>
      </w:pPr>
      <w:r>
        <w:t>or:</w:t>
      </w:r>
    </w:p>
    <w:p w14:paraId="044F75CB" w14:textId="77777777" w:rsidR="00742D49" w:rsidRDefault="00BC62F0">
      <w:pPr>
        <w:pStyle w:val="Heading1"/>
      </w:pPr>
      <w:r>
        <w:t>CHARITY SHOPPE | CASH / CREDIT CARD</w:t>
      </w:r>
    </w:p>
    <w:p w14:paraId="77668DDD" w14:textId="77777777" w:rsidR="00742D49" w:rsidRDefault="00742D49">
      <w:pPr>
        <w:pStyle w:val="BodyText"/>
        <w:rPr>
          <w:b/>
          <w:sz w:val="24"/>
        </w:rPr>
      </w:pPr>
    </w:p>
    <w:p w14:paraId="345D3C11" w14:textId="77777777" w:rsidR="00742D49" w:rsidRDefault="00742D49">
      <w:pPr>
        <w:pStyle w:val="BodyText"/>
        <w:rPr>
          <w:b/>
          <w:sz w:val="20"/>
        </w:rPr>
      </w:pPr>
    </w:p>
    <w:p w14:paraId="77D6177D" w14:textId="77777777" w:rsidR="00742D49" w:rsidRDefault="00BC62F0">
      <w:pPr>
        <w:pStyle w:val="BodyText"/>
        <w:spacing w:line="360" w:lineRule="auto"/>
        <w:ind w:left="140" w:right="6540"/>
      </w:pPr>
      <w:r>
        <w:t xml:space="preserve">Zairulshahfuddin Zainal </w:t>
      </w:r>
      <w:r>
        <w:rPr>
          <w:spacing w:val="-3"/>
        </w:rPr>
        <w:t xml:space="preserve">Abidin </w:t>
      </w:r>
      <w:r>
        <w:t>Chief Executive Officer Islamic Relief</w:t>
      </w:r>
      <w:r>
        <w:rPr>
          <w:spacing w:val="-2"/>
        </w:rPr>
        <w:t xml:space="preserve"> </w:t>
      </w:r>
      <w:r>
        <w:t>Malaysia</w:t>
      </w:r>
    </w:p>
    <w:p w14:paraId="6B5002E7" w14:textId="77777777" w:rsidR="00742D49" w:rsidRDefault="00742D49">
      <w:pPr>
        <w:pStyle w:val="BodyText"/>
        <w:spacing w:before="1"/>
        <w:rPr>
          <w:sz w:val="33"/>
        </w:rPr>
      </w:pPr>
    </w:p>
    <w:p w14:paraId="778C58B7" w14:textId="77777777" w:rsidR="00742D49" w:rsidRDefault="00BC62F0" w:rsidP="00A30A76">
      <w:pPr>
        <w:pStyle w:val="BodyText"/>
        <w:ind w:firstLine="140"/>
      </w:pPr>
      <w:r>
        <w:t>- End -</w:t>
      </w:r>
    </w:p>
    <w:p w14:paraId="66DB9A95" w14:textId="77777777" w:rsidR="00D46B2C" w:rsidRDefault="00D46B2C">
      <w:pPr>
        <w:pStyle w:val="BodyText"/>
        <w:spacing w:before="1"/>
        <w:rPr>
          <w:sz w:val="20"/>
        </w:rPr>
      </w:pPr>
    </w:p>
    <w:p w14:paraId="7ACAA77C" w14:textId="77777777" w:rsidR="00D46B2C" w:rsidRDefault="00D46B2C">
      <w:pPr>
        <w:pStyle w:val="BodyText"/>
        <w:spacing w:before="1"/>
        <w:rPr>
          <w:sz w:val="20"/>
        </w:rPr>
      </w:pPr>
    </w:p>
    <w:p w14:paraId="43160004" w14:textId="77777777" w:rsidR="00D46B2C" w:rsidRDefault="00D46B2C">
      <w:pPr>
        <w:pStyle w:val="BodyText"/>
        <w:spacing w:before="1"/>
        <w:rPr>
          <w:sz w:val="20"/>
        </w:rPr>
      </w:pPr>
    </w:p>
    <w:p w14:paraId="59FF22A6" w14:textId="77777777" w:rsidR="00D46B2C" w:rsidRDefault="00D46B2C">
      <w:pPr>
        <w:pStyle w:val="BodyText"/>
        <w:spacing w:before="1"/>
        <w:rPr>
          <w:sz w:val="20"/>
        </w:rPr>
      </w:pPr>
    </w:p>
    <w:p w14:paraId="74B4C246" w14:textId="77777777" w:rsidR="00D46B2C" w:rsidRDefault="00D46B2C">
      <w:pPr>
        <w:pStyle w:val="BodyText"/>
        <w:spacing w:before="1"/>
        <w:rPr>
          <w:sz w:val="20"/>
        </w:rPr>
      </w:pPr>
    </w:p>
    <w:p w14:paraId="421FB680" w14:textId="77777777" w:rsidR="00D46B2C" w:rsidRDefault="00D46B2C">
      <w:pPr>
        <w:pStyle w:val="BodyText"/>
        <w:spacing w:before="1"/>
        <w:rPr>
          <w:sz w:val="20"/>
        </w:rPr>
      </w:pPr>
    </w:p>
    <w:p w14:paraId="52146D1A" w14:textId="77777777" w:rsidR="00D46B2C" w:rsidRDefault="00D46B2C">
      <w:pPr>
        <w:pStyle w:val="BodyText"/>
        <w:spacing w:before="1"/>
        <w:rPr>
          <w:sz w:val="20"/>
        </w:rPr>
      </w:pPr>
    </w:p>
    <w:p w14:paraId="5E346DF9" w14:textId="55A91195" w:rsidR="00742D49" w:rsidRDefault="0070049C">
      <w:pPr>
        <w:pStyle w:val="BodyText"/>
        <w:spacing w:before="1"/>
        <w:rPr>
          <w:sz w:val="20"/>
        </w:rPr>
      </w:pPr>
      <w:r>
        <w:rPr>
          <w:noProof/>
        </w:rPr>
        <w:lastRenderedPageBreak/>
        <mc:AlternateContent>
          <mc:Choice Requires="wps">
            <w:drawing>
              <wp:anchor distT="0" distB="0" distL="0" distR="0" simplePos="0" relativeHeight="251658240" behindDoc="1" locked="0" layoutInCell="1" allowOverlap="1" wp14:anchorId="1753FA1A" wp14:editId="1644763A">
                <wp:simplePos x="0" y="0"/>
                <wp:positionH relativeFrom="page">
                  <wp:posOffset>896620</wp:posOffset>
                </wp:positionH>
                <wp:positionV relativeFrom="paragraph">
                  <wp:posOffset>172085</wp:posOffset>
                </wp:positionV>
                <wp:extent cx="5981065"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70.6pt;margin-top:13.55pt;width:470.9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7CC6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">
                <w10:wrap type="topAndBottom" anchorx="page"/>
              </v:rect>
            </w:pict>
          </mc:Fallback>
        </mc:AlternateContent>
      </w:r>
    </w:p>
    <w:p w14:paraId="1C6BCF49" w14:textId="77777777" w:rsidR="00742D49" w:rsidRDefault="00742D49">
      <w:pPr>
        <w:pStyle w:val="BodyText"/>
        <w:spacing w:before="9"/>
        <w:rPr>
          <w:sz w:val="14"/>
        </w:rPr>
      </w:pPr>
    </w:p>
    <w:p w14:paraId="6EFBF796" w14:textId="77777777" w:rsidR="00742D49" w:rsidRDefault="00BC62F0">
      <w:pPr>
        <w:pStyle w:val="Heading1"/>
        <w:spacing w:before="94"/>
        <w:ind w:left="805" w:right="804"/>
        <w:jc w:val="center"/>
      </w:pPr>
      <w:r>
        <w:t>Released by,</w:t>
      </w:r>
    </w:p>
    <w:p w14:paraId="53562E0D" w14:textId="77777777" w:rsidR="00742D49" w:rsidRDefault="00BC62F0">
      <w:pPr>
        <w:spacing w:before="38"/>
        <w:ind w:left="804" w:right="804"/>
        <w:jc w:val="center"/>
        <w:rPr>
          <w:b/>
        </w:rPr>
      </w:pPr>
      <w:r>
        <w:rPr>
          <w:b/>
        </w:rPr>
        <w:t>Islamic Relief Malaysia (IRM)-Reg No: 657354-W</w:t>
      </w:r>
    </w:p>
    <w:p w14:paraId="2C318C9B" w14:textId="77777777" w:rsidR="00742D49" w:rsidRDefault="00BC62F0">
      <w:pPr>
        <w:spacing w:before="39" w:line="276" w:lineRule="auto"/>
        <w:ind w:left="2081" w:right="2076"/>
        <w:jc w:val="center"/>
        <w:rPr>
          <w:b/>
        </w:rPr>
      </w:pPr>
      <w:r>
        <w:rPr>
          <w:b/>
        </w:rPr>
        <w:t xml:space="preserve">A-05-1, Paragon Point, Jalan Medan PB5, </w:t>
      </w:r>
      <w:proofErr w:type="spellStart"/>
      <w:r>
        <w:rPr>
          <w:b/>
        </w:rPr>
        <w:t>Seksyen</w:t>
      </w:r>
      <w:proofErr w:type="spellEnd"/>
      <w:r>
        <w:rPr>
          <w:b/>
        </w:rPr>
        <w:t xml:space="preserve"> 9, Pusat Bandar, 43650 Bandar </w:t>
      </w:r>
      <w:proofErr w:type="spellStart"/>
      <w:r>
        <w:rPr>
          <w:b/>
        </w:rPr>
        <w:t>Baru</w:t>
      </w:r>
      <w:proofErr w:type="spellEnd"/>
      <w:r>
        <w:rPr>
          <w:b/>
        </w:rPr>
        <w:t xml:space="preserve"> </w:t>
      </w:r>
      <w:proofErr w:type="spellStart"/>
      <w:r>
        <w:rPr>
          <w:b/>
        </w:rPr>
        <w:t>Bangi</w:t>
      </w:r>
      <w:proofErr w:type="spellEnd"/>
      <w:r>
        <w:rPr>
          <w:b/>
        </w:rPr>
        <w:t>, Selangor</w:t>
      </w:r>
    </w:p>
    <w:p w14:paraId="03EBCEA9" w14:textId="77777777" w:rsidR="00742D49" w:rsidRDefault="00BC62F0">
      <w:pPr>
        <w:spacing w:line="252" w:lineRule="exact"/>
        <w:ind w:left="803" w:right="804"/>
        <w:jc w:val="center"/>
        <w:rPr>
          <w:b/>
        </w:rPr>
      </w:pPr>
      <w:r>
        <w:t xml:space="preserve">For further inquiries, please contact our </w:t>
      </w:r>
      <w:r>
        <w:rPr>
          <w:b/>
        </w:rPr>
        <w:t>Strategic Communication Division</w:t>
      </w:r>
    </w:p>
    <w:p w14:paraId="0863CD4A" w14:textId="77777777" w:rsidR="00742D49" w:rsidRDefault="00BC62F0">
      <w:pPr>
        <w:pStyle w:val="BodyText"/>
        <w:spacing w:before="38"/>
        <w:ind w:left="805" w:right="804"/>
        <w:jc w:val="center"/>
      </w:pPr>
      <w:r>
        <w:t>at 03-8926 3434, fax 03-8925 3434 or</w:t>
      </w:r>
    </w:p>
    <w:p w14:paraId="77C74395" w14:textId="77777777" w:rsidR="00742D49" w:rsidRDefault="00BC62F0">
      <w:pPr>
        <w:pStyle w:val="BodyText"/>
        <w:spacing w:before="40" w:line="252" w:lineRule="exact"/>
        <w:ind w:left="804" w:right="804"/>
        <w:jc w:val="center"/>
      </w:pPr>
      <w:r>
        <w:t>e-mail:</w:t>
      </w:r>
      <w:r>
        <w:rPr>
          <w:color w:val="0000FF"/>
        </w:rPr>
        <w:t xml:space="preserve"> </w:t>
      </w:r>
      <w:hyperlink r:id="rId7">
        <w:r>
          <w:rPr>
            <w:color w:val="0000FF"/>
            <w:u w:val="single" w:color="0000FF"/>
          </w:rPr>
          <w:t>Malaysia.Media@islamic-relief.org.my</w:t>
        </w:r>
      </w:hyperlink>
    </w:p>
    <w:p w14:paraId="327891B5" w14:textId="613139E5" w:rsidR="00742D49" w:rsidRDefault="00BC62F0">
      <w:pPr>
        <w:pStyle w:val="BodyText"/>
        <w:spacing w:line="252" w:lineRule="exact"/>
        <w:ind w:left="807" w:right="804"/>
        <w:jc w:val="center"/>
      </w:pPr>
      <w:r>
        <w:t xml:space="preserve">Feedback or suggestion: </w:t>
      </w:r>
      <w:hyperlink r:id="rId8">
        <w:r>
          <w:rPr>
            <w:color w:val="0000FF"/>
            <w:u w:val="single" w:color="0000FF"/>
          </w:rPr>
          <w:t xml:space="preserve">feedback.irmalaysia@islamic-relief.org.my </w:t>
        </w:r>
        <w:r>
          <w:t xml:space="preserve"> </w:t>
        </w:r>
      </w:hyperlink>
    </w:p>
    <w:p w14:paraId="567A99DB" w14:textId="2EFD8443" w:rsidR="00742D49" w:rsidRPr="00A40EA2" w:rsidRDefault="00A40EA2">
      <w:pPr>
        <w:pStyle w:val="BodyText"/>
        <w:spacing w:line="252" w:lineRule="exact"/>
        <w:ind w:left="807" w:right="803"/>
        <w:jc w:val="center"/>
      </w:pPr>
      <w:r w:rsidRPr="00A40EA2">
        <w:t xml:space="preserve">Or WhatsApp: </w:t>
      </w:r>
      <w:r w:rsidR="00BC62F0" w:rsidRPr="00A40EA2">
        <w:t>+6019</w:t>
      </w:r>
      <w:r w:rsidRPr="00A40EA2">
        <w:t>-</w:t>
      </w:r>
      <w:r w:rsidR="00BC62F0" w:rsidRPr="00A40EA2">
        <w:t>630</w:t>
      </w:r>
      <w:r w:rsidRPr="00A40EA2">
        <w:t xml:space="preserve"> </w:t>
      </w:r>
      <w:r w:rsidR="00BC62F0" w:rsidRPr="00A40EA2">
        <w:t>9788</w:t>
      </w:r>
      <w:bookmarkStart w:id="0" w:name="_GoBack"/>
      <w:bookmarkEnd w:id="0"/>
    </w:p>
    <w:sectPr w:rsidR="00742D49" w:rsidRPr="00A40EA2">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03A4F"/>
    <w:multiLevelType w:val="hybridMultilevel"/>
    <w:tmpl w:val="52D4046C"/>
    <w:lvl w:ilvl="0" w:tplc="00FE6B40">
      <w:start w:val="1"/>
      <w:numFmt w:val="decimal"/>
      <w:lvlText w:val="%1."/>
      <w:lvlJc w:val="left"/>
      <w:pPr>
        <w:ind w:left="1580" w:hanging="720"/>
        <w:jc w:val="left"/>
      </w:pPr>
      <w:rPr>
        <w:rFonts w:ascii="Arial" w:eastAsia="Arial" w:hAnsi="Arial" w:cs="Arial" w:hint="default"/>
        <w:b/>
        <w:bCs/>
        <w:spacing w:val="-1"/>
        <w:w w:val="100"/>
        <w:sz w:val="22"/>
        <w:szCs w:val="22"/>
        <w:lang w:val="en-US" w:eastAsia="en-US" w:bidi="ar-SA"/>
      </w:rPr>
    </w:lvl>
    <w:lvl w:ilvl="1" w:tplc="E65A89AC">
      <w:numFmt w:val="bullet"/>
      <w:lvlText w:val="•"/>
      <w:lvlJc w:val="left"/>
      <w:pPr>
        <w:ind w:left="2386" w:hanging="720"/>
      </w:pPr>
      <w:rPr>
        <w:rFonts w:hint="default"/>
        <w:lang w:val="en-US" w:eastAsia="en-US" w:bidi="ar-SA"/>
      </w:rPr>
    </w:lvl>
    <w:lvl w:ilvl="2" w:tplc="3190E4E0">
      <w:numFmt w:val="bullet"/>
      <w:lvlText w:val="•"/>
      <w:lvlJc w:val="left"/>
      <w:pPr>
        <w:ind w:left="3192" w:hanging="720"/>
      </w:pPr>
      <w:rPr>
        <w:rFonts w:hint="default"/>
        <w:lang w:val="en-US" w:eastAsia="en-US" w:bidi="ar-SA"/>
      </w:rPr>
    </w:lvl>
    <w:lvl w:ilvl="3" w:tplc="1C508CE2">
      <w:numFmt w:val="bullet"/>
      <w:lvlText w:val="•"/>
      <w:lvlJc w:val="left"/>
      <w:pPr>
        <w:ind w:left="3998" w:hanging="720"/>
      </w:pPr>
      <w:rPr>
        <w:rFonts w:hint="default"/>
        <w:lang w:val="en-US" w:eastAsia="en-US" w:bidi="ar-SA"/>
      </w:rPr>
    </w:lvl>
    <w:lvl w:ilvl="4" w:tplc="5F1E9F0A">
      <w:numFmt w:val="bullet"/>
      <w:lvlText w:val="•"/>
      <w:lvlJc w:val="left"/>
      <w:pPr>
        <w:ind w:left="4804" w:hanging="720"/>
      </w:pPr>
      <w:rPr>
        <w:rFonts w:hint="default"/>
        <w:lang w:val="en-US" w:eastAsia="en-US" w:bidi="ar-SA"/>
      </w:rPr>
    </w:lvl>
    <w:lvl w:ilvl="5" w:tplc="AF8AAF0E">
      <w:numFmt w:val="bullet"/>
      <w:lvlText w:val="•"/>
      <w:lvlJc w:val="left"/>
      <w:pPr>
        <w:ind w:left="5610" w:hanging="720"/>
      </w:pPr>
      <w:rPr>
        <w:rFonts w:hint="default"/>
        <w:lang w:val="en-US" w:eastAsia="en-US" w:bidi="ar-SA"/>
      </w:rPr>
    </w:lvl>
    <w:lvl w:ilvl="6" w:tplc="5ED8F9A2">
      <w:numFmt w:val="bullet"/>
      <w:lvlText w:val="•"/>
      <w:lvlJc w:val="left"/>
      <w:pPr>
        <w:ind w:left="6416" w:hanging="720"/>
      </w:pPr>
      <w:rPr>
        <w:rFonts w:hint="default"/>
        <w:lang w:val="en-US" w:eastAsia="en-US" w:bidi="ar-SA"/>
      </w:rPr>
    </w:lvl>
    <w:lvl w:ilvl="7" w:tplc="456A500E">
      <w:numFmt w:val="bullet"/>
      <w:lvlText w:val="•"/>
      <w:lvlJc w:val="left"/>
      <w:pPr>
        <w:ind w:left="7222" w:hanging="720"/>
      </w:pPr>
      <w:rPr>
        <w:rFonts w:hint="default"/>
        <w:lang w:val="en-US" w:eastAsia="en-US" w:bidi="ar-SA"/>
      </w:rPr>
    </w:lvl>
    <w:lvl w:ilvl="8" w:tplc="8A92AD46">
      <w:numFmt w:val="bullet"/>
      <w:lvlText w:val="•"/>
      <w:lvlJc w:val="left"/>
      <w:pPr>
        <w:ind w:left="8028"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49"/>
    <w:rsid w:val="00073967"/>
    <w:rsid w:val="00092B65"/>
    <w:rsid w:val="001162F4"/>
    <w:rsid w:val="00201223"/>
    <w:rsid w:val="00233E6D"/>
    <w:rsid w:val="002A7DB0"/>
    <w:rsid w:val="00301033"/>
    <w:rsid w:val="003978B1"/>
    <w:rsid w:val="003B5BAE"/>
    <w:rsid w:val="00417AF8"/>
    <w:rsid w:val="00454383"/>
    <w:rsid w:val="0049572B"/>
    <w:rsid w:val="004D25B2"/>
    <w:rsid w:val="004D66CB"/>
    <w:rsid w:val="004D7422"/>
    <w:rsid w:val="004D7AE3"/>
    <w:rsid w:val="00506014"/>
    <w:rsid w:val="0053291A"/>
    <w:rsid w:val="005C15BB"/>
    <w:rsid w:val="005D0673"/>
    <w:rsid w:val="005E41CE"/>
    <w:rsid w:val="00657D07"/>
    <w:rsid w:val="0067464F"/>
    <w:rsid w:val="0070049C"/>
    <w:rsid w:val="00703195"/>
    <w:rsid w:val="007123BE"/>
    <w:rsid w:val="007237AC"/>
    <w:rsid w:val="00730BCD"/>
    <w:rsid w:val="00742D49"/>
    <w:rsid w:val="00747B06"/>
    <w:rsid w:val="007728C2"/>
    <w:rsid w:val="007B1880"/>
    <w:rsid w:val="007F1E1A"/>
    <w:rsid w:val="008E7A79"/>
    <w:rsid w:val="009105FB"/>
    <w:rsid w:val="00916A7B"/>
    <w:rsid w:val="009274CB"/>
    <w:rsid w:val="009E3FFC"/>
    <w:rsid w:val="009F2677"/>
    <w:rsid w:val="00A10516"/>
    <w:rsid w:val="00A30A76"/>
    <w:rsid w:val="00A40EA2"/>
    <w:rsid w:val="00A50509"/>
    <w:rsid w:val="00AD5FF1"/>
    <w:rsid w:val="00AE3146"/>
    <w:rsid w:val="00B13C8B"/>
    <w:rsid w:val="00B54E10"/>
    <w:rsid w:val="00B620E6"/>
    <w:rsid w:val="00B7161B"/>
    <w:rsid w:val="00B849D9"/>
    <w:rsid w:val="00BC62F0"/>
    <w:rsid w:val="00C05667"/>
    <w:rsid w:val="00C144D9"/>
    <w:rsid w:val="00C27DF5"/>
    <w:rsid w:val="00C81769"/>
    <w:rsid w:val="00CA1095"/>
    <w:rsid w:val="00CE4C56"/>
    <w:rsid w:val="00CE68E9"/>
    <w:rsid w:val="00D152CA"/>
    <w:rsid w:val="00D46B2C"/>
    <w:rsid w:val="00D81D4C"/>
    <w:rsid w:val="00D9139E"/>
    <w:rsid w:val="00E82FED"/>
    <w:rsid w:val="00EF08EC"/>
    <w:rsid w:val="00EF0FC1"/>
    <w:rsid w:val="00F3012E"/>
    <w:rsid w:val="00F86EC4"/>
    <w:rsid w:val="00FE7002"/>
    <w:rsid w:val="00FF4894"/>
    <w:rsid w:val="5DDF8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61A1"/>
  <w15:docId w15:val="{008BA6CD-5576-43CD-B4B1-B06E7718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6"/>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804" w:right="804"/>
      <w:jc w:val="center"/>
    </w:pPr>
    <w:rPr>
      <w:b/>
      <w:bCs/>
      <w:sz w:val="24"/>
      <w:szCs w:val="24"/>
    </w:rPr>
  </w:style>
  <w:style w:type="paragraph" w:styleId="ListParagraph">
    <w:name w:val="List Paragraph"/>
    <w:basedOn w:val="Normal"/>
    <w:uiPriority w:val="1"/>
    <w:qFormat/>
    <w:pPr>
      <w:ind w:left="1580" w:hanging="721"/>
    </w:pPr>
  </w:style>
  <w:style w:type="paragraph" w:customStyle="1" w:styleId="TableParagraph">
    <w:name w:val="Table Paragraph"/>
    <w:basedOn w:val="Normal"/>
    <w:uiPriority w:val="1"/>
    <w:qFormat/>
  </w:style>
  <w:style w:type="character" w:styleId="Hyperlink">
    <w:name w:val="Hyperlink"/>
    <w:basedOn w:val="DefaultParagraphFont"/>
    <w:uiPriority w:val="99"/>
    <w:rsid w:val="00BC62F0"/>
    <w:rPr>
      <w:color w:val="0000FF"/>
      <w:u w:val="single"/>
    </w:rPr>
  </w:style>
  <w:style w:type="table" w:styleId="TableGrid">
    <w:name w:val="Table Grid"/>
    <w:basedOn w:val="TableNormal"/>
    <w:uiPriority w:val="59"/>
    <w:rsid w:val="00BC62F0"/>
    <w:pPr>
      <w:widowControl/>
      <w:autoSpaceDE/>
      <w:autoSpaceDN/>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739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irmalaysia@islamic-relief.org.myor" TargetMode="External"/><Relationship Id="rId3" Type="http://schemas.openxmlformats.org/officeDocument/2006/relationships/settings" Target="settings.xml"/><Relationship Id="rId7" Type="http://schemas.openxmlformats.org/officeDocument/2006/relationships/hyperlink" Target="mailto:Malaysia.Media@islamic-relief.org.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lamic-relief.org.m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Malaysia Media</dc:creator>
  <cp:lastModifiedBy>user</cp:lastModifiedBy>
  <cp:revision>4</cp:revision>
  <dcterms:created xsi:type="dcterms:W3CDTF">2020-02-25T13:53:00Z</dcterms:created>
  <dcterms:modified xsi:type="dcterms:W3CDTF">2020-02-26T07:45:00Z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for Office 365</vt:lpwstr>
  </property>
  <property fmtid="{D5CDD505-2E9C-101B-9397-08002B2CF9AE}" pid="4" name="LastSaved">
    <vt:filetime>2020-02-24T00:00:00Z</vt:filetime>
  </property>
</Properties>
</file>